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71" w:tblpY="1136"/>
        <w:tblW w:w="99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977"/>
        <w:gridCol w:w="4032"/>
      </w:tblGrid>
      <w:tr w14:paraId="083D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943" w:type="dxa"/>
            <w:tcBorders>
              <w:right w:val="dotDash" w:color="auto" w:sz="4" w:space="0"/>
            </w:tcBorders>
            <w:noWrap w:val="0"/>
            <w:vAlign w:val="top"/>
          </w:tcPr>
          <w:p w14:paraId="706CF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bCs w:val="0"/>
                <w:sz w:val="26"/>
              </w:rPr>
            </w:pPr>
            <w:r>
              <w:rPr>
                <w:rFonts w:hint="default"/>
                <w:b w:val="0"/>
                <w:bCs w:val="0"/>
                <w:sz w:val="26"/>
              </w:rPr>
              <w:t>ПРИНЯТО</w:t>
            </w:r>
          </w:p>
          <w:p w14:paraId="59BEE95E">
            <w:pPr>
              <w:pStyle w:val="9"/>
              <w:keepNext w:val="0"/>
              <w:keepLines w:val="0"/>
              <w:widowControl/>
              <w:suppressLineNumbers w:val="0"/>
              <w:tabs>
                <w:tab w:val="left" w:pos="3352"/>
              </w:tabs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на заседании</w:t>
            </w:r>
          </w:p>
          <w:p w14:paraId="5B19B3E5">
            <w:pPr>
              <w:pStyle w:val="9"/>
              <w:keepNext w:val="0"/>
              <w:keepLines w:val="0"/>
              <w:widowControl/>
              <w:suppressLineNumbers w:val="0"/>
              <w:tabs>
                <w:tab w:val="left" w:pos="3352"/>
              </w:tabs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Педагогического совета</w:t>
            </w:r>
          </w:p>
          <w:p w14:paraId="00929DA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  <w:p w14:paraId="4FFF9E1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протокол</w:t>
            </w:r>
          </w:p>
          <w:p w14:paraId="6634BC5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bCs w:val="0"/>
                <w:sz w:val="26"/>
                <w:lang w:val="ru-RU"/>
              </w:rPr>
            </w:pPr>
            <w:r>
              <w:rPr>
                <w:rFonts w:hint="default"/>
                <w:b w:val="0"/>
                <w:sz w:val="26"/>
              </w:rPr>
              <w:t xml:space="preserve">от </w:t>
            </w:r>
            <w:r>
              <w:rPr>
                <w:rFonts w:hint="default"/>
                <w:b w:val="0"/>
                <w:sz w:val="26"/>
                <w:lang w:val="ru-RU"/>
              </w:rPr>
              <w:t>15</w:t>
            </w:r>
            <w:r>
              <w:rPr>
                <w:rFonts w:hint="default"/>
                <w:b w:val="0"/>
                <w:sz w:val="26"/>
              </w:rPr>
              <w:t>.0</w:t>
            </w:r>
            <w:r>
              <w:rPr>
                <w:rFonts w:hint="default"/>
                <w:b w:val="0"/>
                <w:sz w:val="26"/>
                <w:lang w:val="ru-RU"/>
              </w:rPr>
              <w:t>7</w:t>
            </w:r>
            <w:r>
              <w:rPr>
                <w:rFonts w:hint="default"/>
                <w:b w:val="0"/>
                <w:sz w:val="26"/>
              </w:rPr>
              <w:t>.20</w:t>
            </w:r>
            <w:r>
              <w:rPr>
                <w:rFonts w:hint="default"/>
                <w:b w:val="0"/>
                <w:sz w:val="26"/>
                <w:lang w:val="ru-RU"/>
              </w:rPr>
              <w:t>24</w:t>
            </w:r>
            <w:r>
              <w:rPr>
                <w:rFonts w:hint="default"/>
                <w:b w:val="0"/>
                <w:sz w:val="26"/>
              </w:rPr>
              <w:t xml:space="preserve"> № 1</w:t>
            </w:r>
            <w:r>
              <w:rPr>
                <w:rFonts w:hint="default"/>
                <w:b w:val="0"/>
                <w:sz w:val="26"/>
                <w:lang w:val="ru-RU"/>
              </w:rPr>
              <w:t>6</w:t>
            </w:r>
          </w:p>
          <w:p w14:paraId="2B925DA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-192" w:rightChars="0"/>
              <w:jc w:val="center"/>
              <w:rPr>
                <w:rFonts w:hint="default"/>
                <w:b w:val="0"/>
                <w:sz w:val="26"/>
              </w:rPr>
            </w:pPr>
          </w:p>
        </w:tc>
        <w:tc>
          <w:tcPr>
            <w:tcW w:w="2977" w:type="dxa"/>
            <w:tcBorders>
              <w:left w:val="dotDash" w:color="auto" w:sz="4" w:space="0"/>
              <w:right w:val="dotDash" w:color="auto" w:sz="4" w:space="0"/>
            </w:tcBorders>
            <w:noWrap w:val="0"/>
            <w:vAlign w:val="top"/>
          </w:tcPr>
          <w:p w14:paraId="1E67D5F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РАССМОТРЕНО</w:t>
            </w:r>
          </w:p>
          <w:p w14:paraId="0775823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Советом школы</w:t>
            </w:r>
          </w:p>
          <w:p w14:paraId="0ECF341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  <w:p w14:paraId="0479AA5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  <w:p w14:paraId="0DC0466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протокол</w:t>
            </w:r>
          </w:p>
          <w:p w14:paraId="4D1EF43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bCs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 xml:space="preserve">от </w:t>
            </w:r>
            <w:r>
              <w:rPr>
                <w:rFonts w:hint="default"/>
                <w:b w:val="0"/>
                <w:sz w:val="26"/>
                <w:lang w:val="ru-RU"/>
              </w:rPr>
              <w:t>15</w:t>
            </w:r>
            <w:r>
              <w:rPr>
                <w:rFonts w:hint="default"/>
                <w:b w:val="0"/>
                <w:sz w:val="26"/>
              </w:rPr>
              <w:t>.0</w:t>
            </w:r>
            <w:r>
              <w:rPr>
                <w:rFonts w:hint="default"/>
                <w:b w:val="0"/>
                <w:sz w:val="26"/>
                <w:lang w:val="ru-RU"/>
              </w:rPr>
              <w:t>7</w:t>
            </w:r>
            <w:r>
              <w:rPr>
                <w:rFonts w:hint="default"/>
                <w:b w:val="0"/>
                <w:sz w:val="26"/>
              </w:rPr>
              <w:t>.20</w:t>
            </w:r>
            <w:r>
              <w:rPr>
                <w:rFonts w:hint="default"/>
                <w:b w:val="0"/>
                <w:sz w:val="26"/>
                <w:lang w:val="ru-RU"/>
              </w:rPr>
              <w:t>24</w:t>
            </w:r>
            <w:r>
              <w:rPr>
                <w:rFonts w:hint="default"/>
                <w:b w:val="0"/>
                <w:sz w:val="26"/>
              </w:rPr>
              <w:t xml:space="preserve"> № 01</w:t>
            </w:r>
          </w:p>
          <w:p w14:paraId="0953EF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</w:tc>
        <w:tc>
          <w:tcPr>
            <w:tcW w:w="4032" w:type="dxa"/>
            <w:tcBorders>
              <w:left w:val="dotDash" w:color="auto" w:sz="4" w:space="0"/>
            </w:tcBorders>
            <w:noWrap w:val="0"/>
            <w:vAlign w:val="top"/>
          </w:tcPr>
          <w:p w14:paraId="0F930B5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bCs w:val="0"/>
                <w:sz w:val="26"/>
              </w:rPr>
            </w:pPr>
            <w:r>
              <w:rPr>
                <w:rFonts w:hint="default"/>
                <w:b w:val="0"/>
                <w:bCs w:val="0"/>
                <w:sz w:val="26"/>
              </w:rPr>
              <w:t>УТВЕРЖДЕНО</w:t>
            </w:r>
          </w:p>
          <w:p w14:paraId="1593B48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 xml:space="preserve">Директор МБОУ «Школа № </w:t>
            </w:r>
            <w:r>
              <w:rPr>
                <w:rFonts w:hint="default"/>
                <w:b w:val="0"/>
                <w:sz w:val="26"/>
                <w:lang w:val="ru-RU"/>
              </w:rPr>
              <w:t>65</w:t>
            </w:r>
            <w:r>
              <w:rPr>
                <w:rFonts w:hint="default"/>
                <w:b w:val="0"/>
                <w:sz w:val="26"/>
              </w:rPr>
              <w:t>»</w:t>
            </w:r>
          </w:p>
          <w:p w14:paraId="7BB64B4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  <w:lang w:val="ru-RU"/>
              </w:rPr>
            </w:pPr>
            <w:r>
              <w:rPr>
                <w:rFonts w:hint="default"/>
                <w:b w:val="0"/>
                <w:sz w:val="26"/>
              </w:rPr>
              <w:t xml:space="preserve">__________   </w:t>
            </w:r>
            <w:r>
              <w:rPr>
                <w:rFonts w:hint="default"/>
                <w:b w:val="0"/>
                <w:sz w:val="26"/>
                <w:lang w:val="ru-RU"/>
              </w:rPr>
              <w:t>М</w:t>
            </w:r>
            <w:r>
              <w:rPr>
                <w:rFonts w:hint="default"/>
                <w:b w:val="0"/>
                <w:sz w:val="26"/>
              </w:rPr>
              <w:t>.</w:t>
            </w:r>
            <w:r>
              <w:rPr>
                <w:rFonts w:hint="default"/>
                <w:b w:val="0"/>
                <w:sz w:val="26"/>
                <w:lang w:val="ru-RU"/>
              </w:rPr>
              <w:t>В</w:t>
            </w:r>
            <w:r>
              <w:rPr>
                <w:rFonts w:hint="default"/>
                <w:b w:val="0"/>
                <w:sz w:val="26"/>
              </w:rPr>
              <w:t>.</w:t>
            </w:r>
            <w:r>
              <w:rPr>
                <w:rFonts w:hint="default"/>
                <w:b w:val="0"/>
                <w:sz w:val="26"/>
                <w:lang w:val="ru-RU"/>
              </w:rPr>
              <w:t>Бут</w:t>
            </w:r>
          </w:p>
          <w:p w14:paraId="00F32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  <w:p w14:paraId="382D331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  <w:lang w:val="ru-RU"/>
              </w:rPr>
            </w:pPr>
            <w:r>
              <w:rPr>
                <w:rFonts w:hint="default"/>
                <w:b w:val="0"/>
                <w:sz w:val="26"/>
              </w:rPr>
              <w:t xml:space="preserve">приказ от </w:t>
            </w:r>
            <w:r>
              <w:rPr>
                <w:rFonts w:hint="default"/>
                <w:b w:val="0"/>
                <w:sz w:val="26"/>
                <w:lang w:val="ru-RU"/>
              </w:rPr>
              <w:t>19</w:t>
            </w:r>
            <w:r>
              <w:rPr>
                <w:rFonts w:hint="default"/>
                <w:b w:val="0"/>
                <w:sz w:val="26"/>
              </w:rPr>
              <w:t>.0</w:t>
            </w:r>
            <w:r>
              <w:rPr>
                <w:rFonts w:hint="default"/>
                <w:b w:val="0"/>
                <w:sz w:val="26"/>
                <w:lang w:val="ru-RU"/>
              </w:rPr>
              <w:t>7</w:t>
            </w:r>
            <w:r>
              <w:rPr>
                <w:rFonts w:hint="default"/>
                <w:b w:val="0"/>
                <w:sz w:val="26"/>
              </w:rPr>
              <w:t>.20</w:t>
            </w:r>
            <w:r>
              <w:rPr>
                <w:rFonts w:hint="default"/>
                <w:b w:val="0"/>
                <w:sz w:val="26"/>
                <w:lang w:val="ru-RU"/>
              </w:rPr>
              <w:t>24</w:t>
            </w:r>
            <w:r>
              <w:rPr>
                <w:rFonts w:hint="default"/>
                <w:b w:val="0"/>
                <w:sz w:val="26"/>
              </w:rPr>
              <w:t xml:space="preserve"> №  </w:t>
            </w:r>
            <w:r>
              <w:rPr>
                <w:rFonts w:hint="default"/>
                <w:b w:val="0"/>
                <w:sz w:val="26"/>
                <w:lang w:val="ru-RU"/>
              </w:rPr>
              <w:t>236</w:t>
            </w:r>
          </w:p>
          <w:p w14:paraId="7CB4EF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</w:tc>
      </w:tr>
    </w:tbl>
    <w:p w14:paraId="46937A8E">
      <w:pPr>
        <w:jc w:val="both"/>
      </w:pPr>
    </w:p>
    <w:p w14:paraId="614C6F14">
      <w:pPr>
        <w:jc w:val="both"/>
      </w:pPr>
    </w:p>
    <w:p w14:paraId="39B6B626">
      <w:pPr>
        <w:jc w:val="both"/>
      </w:pPr>
    </w:p>
    <w:p w14:paraId="1D0F8BD0">
      <w:pPr>
        <w:jc w:val="both"/>
      </w:pPr>
    </w:p>
    <w:p w14:paraId="4C5F4C8E">
      <w:pPr>
        <w:jc w:val="both"/>
      </w:pPr>
    </w:p>
    <w:p w14:paraId="36A46C00">
      <w:pPr>
        <w:jc w:val="both"/>
      </w:pPr>
    </w:p>
    <w:p w14:paraId="7CFA76DB">
      <w:pPr>
        <w:jc w:val="both"/>
      </w:pPr>
    </w:p>
    <w:p w14:paraId="7427802A">
      <w:pPr>
        <w:jc w:val="both"/>
      </w:pPr>
    </w:p>
    <w:p w14:paraId="1AB9AF0C">
      <w:pPr>
        <w:jc w:val="both"/>
      </w:pPr>
    </w:p>
    <w:p w14:paraId="69E677EA">
      <w:pPr>
        <w:rPr>
          <w:b/>
          <w:sz w:val="52"/>
          <w:szCs w:val="52"/>
          <w:lang w:val="ru"/>
        </w:rPr>
      </w:pPr>
      <w:r>
        <w:rPr>
          <w:rFonts w:hint="eastAsia"/>
          <w:b/>
          <w:sz w:val="52"/>
          <w:szCs w:val="52"/>
          <w:lang w:val="ru" w:eastAsia="zh-CN"/>
        </w:rPr>
        <w:t xml:space="preserve"> </w:t>
      </w:r>
    </w:p>
    <w:p w14:paraId="551C5964">
      <w:pPr>
        <w:rPr>
          <w:b/>
          <w:sz w:val="52"/>
          <w:szCs w:val="52"/>
          <w:lang w:val="ru"/>
        </w:rPr>
      </w:pPr>
      <w:r>
        <w:rPr>
          <w:rFonts w:hint="eastAsia"/>
          <w:b/>
          <w:sz w:val="52"/>
          <w:szCs w:val="52"/>
          <w:lang w:val="ru" w:eastAsia="zh-CN"/>
        </w:rPr>
        <w:t xml:space="preserve">ПОРЯДОК  </w:t>
      </w:r>
    </w:p>
    <w:p w14:paraId="4E9919EE">
      <w:pPr>
        <w:rPr>
          <w:b/>
          <w:sz w:val="52"/>
          <w:szCs w:val="52"/>
          <w:lang w:val="ru"/>
        </w:rPr>
      </w:pPr>
      <w:r>
        <w:rPr>
          <w:rFonts w:hint="eastAsia"/>
          <w:b/>
          <w:sz w:val="52"/>
          <w:szCs w:val="52"/>
          <w:lang w:val="ru" w:eastAsia="zh-CN"/>
        </w:rPr>
        <w:t xml:space="preserve">проведения проверки предполагаемого единственного поставщика </w:t>
      </w:r>
    </w:p>
    <w:p w14:paraId="1C528C7B">
      <w:pPr>
        <w:rPr>
          <w:rFonts w:hint="default"/>
          <w:b/>
          <w:sz w:val="52"/>
          <w:szCs w:val="52"/>
          <w:lang w:val="ru-RU"/>
        </w:rPr>
      </w:pPr>
      <w:r>
        <w:rPr>
          <w:rFonts w:hint="eastAsia"/>
          <w:b/>
          <w:sz w:val="52"/>
          <w:szCs w:val="52"/>
          <w:lang w:val="ru" w:eastAsia="ru"/>
        </w:rPr>
        <w:t>(подрядчика, исполнителя)</w:t>
      </w:r>
      <w:r>
        <w:rPr>
          <w:rFonts w:hint="default"/>
          <w:b/>
          <w:sz w:val="52"/>
          <w:szCs w:val="52"/>
          <w:lang w:val="ru-RU" w:eastAsia="ru"/>
        </w:rPr>
        <w:t xml:space="preserve"> в</w:t>
      </w:r>
    </w:p>
    <w:p w14:paraId="1DA30763">
      <w:pPr>
        <w:rPr>
          <w:b/>
          <w:sz w:val="52"/>
          <w:szCs w:val="52"/>
        </w:rPr>
      </w:pPr>
      <w:r>
        <w:rPr>
          <w:b/>
          <w:sz w:val="52"/>
          <w:szCs w:val="52"/>
          <w:lang w:val="ru-RU"/>
        </w:rPr>
        <w:t>МБОУ</w:t>
      </w:r>
      <w:r>
        <w:rPr>
          <w:rFonts w:hint="default"/>
          <w:b/>
          <w:sz w:val="52"/>
          <w:szCs w:val="52"/>
          <w:lang w:val="ru-RU"/>
        </w:rPr>
        <w:t xml:space="preserve"> </w:t>
      </w:r>
      <w:r>
        <w:rPr>
          <w:b/>
          <w:sz w:val="52"/>
          <w:szCs w:val="52"/>
        </w:rPr>
        <w:t>«Школа № 65»</w:t>
      </w:r>
    </w:p>
    <w:p w14:paraId="125F1EB6">
      <w:pPr>
        <w:rPr>
          <w:b/>
          <w:sz w:val="72"/>
          <w:szCs w:val="52"/>
        </w:rPr>
      </w:pPr>
    </w:p>
    <w:p w14:paraId="6629DE81"/>
    <w:p w14:paraId="6F49EDC3"/>
    <w:p w14:paraId="023353C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215ED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DDC48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2EE11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1A48C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A9217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22FF36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7ABC8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7AFA42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58A49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4F2BEC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8989F9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FFBDC7">
      <w:pPr>
        <w:ind w:firstLine="708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>г. Ростов-на-Дону</w:t>
      </w:r>
    </w:p>
    <w:p w14:paraId="45B7CC78">
      <w:pPr>
        <w:ind w:firstLine="708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>2024 год</w:t>
      </w:r>
    </w:p>
    <w:p w14:paraId="4CA8804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8" w:lineRule="auto"/>
        <w:ind w:left="0" w:right="40" w:firstLine="640"/>
        <w:jc w:val="both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Порядок проведения проверки предполагаемого единственного поставщика (подрядчика, исполнителя) в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>МБОУ «Школа № 65»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 (далее – Порядок) разработан в соответствии с Федеральным   законом   от   05.04.2013   № 44-ФЗ «О контрактной системе в сфере закупок товаров, работ, услуг для обеспечения государственных и муниципальных нужд», протоколом заседания комиссии по координации работы по противодействию коррупции в Ростовской области от 26.03.2020 № 1, постановлением Администрации города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    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>Ростова-на-Дону от 27.12.2022 № 1347 «Об утверждение Порядка проведения мониторинга заявок, представленных для рассмотрения комиссиям Администрации города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               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 Ростова-на-Дону по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осуществлению закупок, на предмет выявления конфликта интересов и Порядка проведения проверки предполагаемого единственного поставщика (подрядчика, исполнителя)». </w:t>
      </w:r>
    </w:p>
    <w:p w14:paraId="3CDB721C">
      <w:pPr>
        <w:keepNext w:val="0"/>
        <w:keepLines w:val="0"/>
        <w:widowControl/>
        <w:suppressLineNumbers w:val="0"/>
        <w:spacing w:before="0" w:beforeAutospacing="0" w:after="0" w:afterAutospacing="0" w:line="268" w:lineRule="auto"/>
        <w:ind w:right="40"/>
        <w:jc w:val="both"/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Настоящий Порядок устанавливает правила проведения в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>МБОУ «Школа № 65»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 проверки соответствия предполагаемого единственного поставщика (подрядчика, исполнителя)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требованиям пункта 9 части 1 статьи 31 Федерального закона от 05.04.2013 44-ФЗ «О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контрактной системе в сфере закупок товаров, работ, услуг для обеспечения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   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государственных и муниципальных нужд» (далее — Федеральный закон № 44ФЗ). </w:t>
      </w:r>
    </w:p>
    <w:p w14:paraId="4B3388E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8" w:lineRule="auto"/>
        <w:ind w:left="0" w:leftChars="0" w:right="40" w:firstLine="640" w:firstLineChars="0"/>
        <w:jc w:val="both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Понятия «конфликт интересов» и «выгодоприобретатели» используются в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значениях, указанных в пункте 9 части 1 статьи 31 Федерального закона № 44-ФЗ. </w:t>
      </w:r>
    </w:p>
    <w:p w14:paraId="2B090CF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8" w:lineRule="auto"/>
        <w:ind w:left="0" w:leftChars="0" w:right="40" w:firstLine="640" w:firstLineChars="0"/>
        <w:jc w:val="both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Для проведения проверки предполагаемого единственного поставщика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(подрядчика, исполнителя) на предмет выявления конфликта интересов работник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контрактной службы, осуществляющий подготовку предложения об определении единственного поставщика (подрядчика, исполнителя), в течение одного рабочего дня с даты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поступления ценовых предложений от предполагаемых единственных поставщиков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(подрядчиков, исполнителей) представляет должностному лицу, ответственному за работу по профилактике коррупционных правонарушений в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МБОУ «Школа № 65»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(к чьим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обязанностям согласно приказу директора отнесено решение вопросов в сфере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профилактики коррупционных правонарушений) (далее — ответственное должностное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лицо) информацию о предполагаемом единственном поставщике (подрядчике,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     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>исполнителе), в том числе сведения об учредителях, членах коллегиальных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            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 исполнительных органов, лицах, исполняющих функции их единоличных исполнительных органов, основной государственный идентификационный номер, идентификационный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номер налогоплательщика. </w:t>
      </w:r>
    </w:p>
    <w:p w14:paraId="5A37D37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8" w:lineRule="auto"/>
        <w:ind w:left="0" w:leftChars="0" w:right="40" w:firstLine="640" w:firstLineChars="0"/>
        <w:jc w:val="both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Ответственное должностное лицо на основании поступившей информации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осуществляет проверку на соответствие предполагаемого поставщика (подрядчика,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исполнителя) требованиям пункта 9 части 1 статьи 31 Федерального закона, по итогам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которой не позднее 3 рабочих дней с даты поступления указанной в пункте 3 настоящего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Порядка информации направляет контрактному управляющему заключение по форме,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 xml:space="preserve">        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>согласно приложен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2"/>
          <w:lang w:val="ru-RU" w:eastAsia="zh-CN" w:bidi="ar"/>
        </w:rPr>
        <w:t>ия к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 настоящему Порядку. </w:t>
      </w:r>
    </w:p>
    <w:p w14:paraId="1C84AAF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8" w:lineRule="auto"/>
        <w:ind w:right="40" w:rightChars="0"/>
        <w:jc w:val="both"/>
        <w:rPr>
          <w:lang w:val="ru"/>
        </w:rPr>
      </w:pPr>
    </w:p>
    <w:p w14:paraId="7502520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8" w:lineRule="auto"/>
        <w:ind w:right="40" w:rightChars="0"/>
        <w:jc w:val="both"/>
        <w:rPr>
          <w:lang w:val="ru"/>
        </w:rPr>
      </w:pPr>
    </w:p>
    <w:p w14:paraId="4F5C55F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8" w:lineRule="auto"/>
        <w:ind w:right="40" w:rightChars="0"/>
        <w:jc w:val="both"/>
        <w:rPr>
          <w:lang w:val="ru"/>
        </w:rPr>
      </w:pPr>
    </w:p>
    <w:p w14:paraId="1008A00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8" w:lineRule="auto"/>
        <w:ind w:right="40" w:rightChars="0"/>
        <w:jc w:val="both"/>
        <w:rPr>
          <w:lang w:val="ru"/>
        </w:rPr>
      </w:pPr>
    </w:p>
    <w:p w14:paraId="010CCC0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8" w:lineRule="auto"/>
        <w:ind w:right="40" w:rightChars="0"/>
        <w:jc w:val="both"/>
        <w:rPr>
          <w:lang w:val="ru"/>
        </w:rPr>
      </w:pPr>
    </w:p>
    <w:p w14:paraId="36ABF46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8" w:lineRule="auto"/>
        <w:ind w:right="40" w:rightChars="0"/>
        <w:jc w:val="both"/>
        <w:rPr>
          <w:lang w:val="ru"/>
        </w:rPr>
      </w:pPr>
    </w:p>
    <w:p w14:paraId="3E21B9B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8" w:lineRule="auto"/>
        <w:ind w:right="40" w:rightChars="0"/>
        <w:jc w:val="both"/>
        <w:rPr>
          <w:lang w:val="ru"/>
        </w:rPr>
      </w:pPr>
    </w:p>
    <w:p w14:paraId="1B4237B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8" w:lineRule="auto"/>
        <w:ind w:right="40" w:rightChars="0"/>
        <w:jc w:val="both"/>
        <w:rPr>
          <w:lang w:val="ru"/>
        </w:rPr>
      </w:pPr>
    </w:p>
    <w:p w14:paraId="3F324761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40" w:firstLine="0"/>
        <w:jc w:val="right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2"/>
          <w:szCs w:val="22"/>
          <w:lang w:val="ru" w:eastAsia="zh-CN" w:bidi="ar"/>
        </w:rPr>
        <w:t xml:space="preserve">Приложение  </w:t>
      </w:r>
    </w:p>
    <w:p w14:paraId="34325FC5">
      <w:pPr>
        <w:keepNext w:val="0"/>
        <w:keepLines w:val="0"/>
        <w:widowControl/>
        <w:suppressLineNumbers w:val="0"/>
        <w:spacing w:before="0" w:beforeAutospacing="0" w:after="0" w:afterAutospacing="0" w:line="278" w:lineRule="auto"/>
        <w:ind w:left="6160" w:leftChars="0" w:right="0" w:hanging="1000" w:firstLineChars="0"/>
        <w:jc w:val="right"/>
        <w:rPr>
          <w:rFonts w:hint="eastAsia" w:ascii="Times New Roman" w:hAnsi="Times New Roman" w:eastAsia="Times New Roman" w:cs="Times New Roman"/>
          <w:color w:val="000000"/>
          <w:kern w:val="0"/>
          <w:sz w:val="22"/>
          <w:szCs w:val="22"/>
          <w:lang w:val="ru" w:eastAsia="zh-CN" w:bidi="ar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2"/>
          <w:szCs w:val="22"/>
          <w:lang w:val="ru" w:eastAsia="zh-CN" w:bidi="ar"/>
        </w:rPr>
        <w:t>к Порядку проверки предполагаем</w:t>
      </w:r>
      <w:r>
        <w:rPr>
          <w:rFonts w:hint="default" w:cs="Times New Roman"/>
          <w:color w:val="000000"/>
          <w:kern w:val="0"/>
          <w:sz w:val="22"/>
          <w:szCs w:val="22"/>
          <w:lang w:val="ru-RU" w:eastAsia="zh-CN" w:bidi="ar"/>
        </w:rPr>
        <w:t>о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2"/>
          <w:szCs w:val="22"/>
          <w:lang w:val="ru" w:eastAsia="zh-CN" w:bidi="ar"/>
        </w:rPr>
        <w:t xml:space="preserve">го </w:t>
      </w:r>
    </w:p>
    <w:p w14:paraId="56589075">
      <w:pPr>
        <w:keepNext w:val="0"/>
        <w:keepLines w:val="0"/>
        <w:widowControl/>
        <w:suppressLineNumbers w:val="0"/>
        <w:spacing w:before="0" w:beforeAutospacing="0" w:after="0" w:afterAutospacing="0" w:line="278" w:lineRule="auto"/>
        <w:ind w:left="6160" w:leftChars="0" w:right="0" w:hanging="1000" w:firstLineChars="0"/>
        <w:jc w:val="right"/>
        <w:rPr>
          <w:rFonts w:hint="eastAsia" w:ascii="Times New Roman" w:hAnsi="Times New Roman" w:eastAsia="Times New Roman" w:cs="Times New Roman"/>
          <w:color w:val="000000"/>
          <w:kern w:val="0"/>
          <w:sz w:val="22"/>
          <w:szCs w:val="22"/>
          <w:lang w:val="ru" w:eastAsia="zh-CN" w:bidi="ar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2"/>
          <w:szCs w:val="22"/>
          <w:lang w:val="ru" w:eastAsia="zh-CN" w:bidi="ar"/>
        </w:rPr>
        <w:t xml:space="preserve">единственного поставщика  (подрядчика, </w:t>
      </w:r>
    </w:p>
    <w:p w14:paraId="1A9B47BE">
      <w:pPr>
        <w:keepNext w:val="0"/>
        <w:keepLines w:val="0"/>
        <w:widowControl/>
        <w:suppressLineNumbers w:val="0"/>
        <w:spacing w:before="0" w:beforeAutospacing="0" w:after="0" w:afterAutospacing="0" w:line="278" w:lineRule="auto"/>
        <w:ind w:left="6160" w:leftChars="0" w:right="0" w:hanging="1000" w:firstLineChars="0"/>
        <w:jc w:val="right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2"/>
          <w:szCs w:val="22"/>
          <w:lang w:val="ru" w:eastAsia="zh-CN" w:bidi="ar"/>
        </w:rPr>
        <w:t xml:space="preserve">исполнителя) </w:t>
      </w:r>
    </w:p>
    <w:p w14:paraId="4E7FA56B">
      <w:pPr>
        <w:keepNext w:val="0"/>
        <w:keepLines w:val="0"/>
        <w:widowControl/>
        <w:suppressLineNumbers w:val="0"/>
        <w:spacing w:before="0" w:beforeAutospacing="0" w:after="100" w:afterAutospacing="0" w:line="256" w:lineRule="auto"/>
        <w:ind w:left="0" w:right="0" w:firstLine="0"/>
        <w:jc w:val="right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 </w:t>
      </w:r>
    </w:p>
    <w:p w14:paraId="68032607">
      <w:pPr>
        <w:keepNext w:val="0"/>
        <w:keepLines w:val="0"/>
        <w:widowControl/>
        <w:suppressLineNumbers w:val="0"/>
        <w:spacing w:before="0" w:beforeAutospacing="0" w:after="0" w:afterAutospacing="0" w:line="266" w:lineRule="auto"/>
        <w:ind w:left="0" w:right="0" w:firstLine="0"/>
        <w:jc w:val="center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ФОРМА </w:t>
      </w:r>
    </w:p>
    <w:p w14:paraId="35669B4D">
      <w:pPr>
        <w:keepNext w:val="0"/>
        <w:keepLines w:val="0"/>
        <w:widowControl/>
        <w:suppressLineNumbers w:val="0"/>
        <w:spacing w:before="0" w:beforeAutospacing="0" w:after="0" w:afterAutospacing="0" w:line="268" w:lineRule="auto"/>
        <w:ind w:left="900" w:right="40" w:firstLine="0"/>
        <w:jc w:val="both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представления ответственным должностным лицом результатов проверки </w:t>
      </w:r>
    </w:p>
    <w:p w14:paraId="58FE5F0E">
      <w:pPr>
        <w:keepNext w:val="0"/>
        <w:keepLines w:val="0"/>
        <w:widowControl/>
        <w:suppressLineNumbers w:val="0"/>
        <w:spacing w:before="0" w:beforeAutospacing="0" w:after="180" w:afterAutospacing="0" w:line="312" w:lineRule="auto"/>
        <w:ind w:left="120" w:right="40" w:firstLine="0"/>
        <w:jc w:val="left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предполагаемого единственного поставщика (подрядчика, исполнителя) товаров, работ, услуг для нужд </w:t>
      </w:r>
      <w:bookmarkStart w:id="0" w:name="_GoBack"/>
      <w:bookmarkEnd w:id="0"/>
      <w:r>
        <w:rPr>
          <w:rFonts w:hint="default" w:cs="Times New Roman"/>
          <w:color w:val="000000"/>
          <w:kern w:val="0"/>
          <w:sz w:val="24"/>
          <w:szCs w:val="22"/>
          <w:lang w:val="ru-RU" w:eastAsia="zh-CN" w:bidi="ar"/>
        </w:rPr>
        <w:t>МБОУ "Школа № 65"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, на предмет наличия (отсутствия) личной заинтересованности работников </w:t>
      </w:r>
      <w:r>
        <w:rPr>
          <w:rFonts w:hint="default" w:cs="Times New Roman"/>
          <w:color w:val="000000"/>
          <w:kern w:val="0"/>
          <w:sz w:val="24"/>
          <w:szCs w:val="22"/>
          <w:lang w:val="ru-RU" w:eastAsia="zh-CN" w:bidi="ar"/>
        </w:rPr>
        <w:t>МБОУ "Школа № 65"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, которая приводит или может привести к конфликту интересов </w:t>
      </w:r>
    </w:p>
    <w:p w14:paraId="478D4382">
      <w:pPr>
        <w:keepNext w:val="0"/>
        <w:keepLines w:val="0"/>
        <w:widowControl/>
        <w:suppressLineNumbers w:val="0"/>
        <w:spacing w:before="0" w:beforeAutospacing="0" w:after="40" w:afterAutospacing="0" w:line="268" w:lineRule="auto"/>
        <w:ind w:left="1120" w:right="40" w:hanging="1120"/>
        <w:jc w:val="both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Результаты проверки предполагаемого единственного поставщика (подрядчика, исполнителя) товаров, работ, услуг для нужд </w:t>
      </w:r>
      <w:r>
        <w:rPr>
          <w:rFonts w:hint="default" w:cs="Times New Roman"/>
          <w:color w:val="000000"/>
          <w:kern w:val="0"/>
          <w:sz w:val="24"/>
          <w:szCs w:val="22"/>
          <w:lang w:val="ru-RU" w:eastAsia="zh-CN" w:bidi="ar"/>
        </w:rPr>
        <w:t>МБОУ "Школа № 65"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 </w:t>
      </w:r>
    </w:p>
    <w:p w14:paraId="03C9CCB8">
      <w:pPr>
        <w:keepNext w:val="0"/>
        <w:keepLines w:val="0"/>
        <w:widowControl/>
        <w:suppressLineNumbers w:val="0"/>
        <w:spacing w:before="0" w:beforeAutospacing="0" w:after="0" w:afterAutospacing="0" w:line="266" w:lineRule="auto"/>
        <w:ind w:left="0" w:right="60" w:firstLine="0"/>
        <w:jc w:val="center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 на право заключить муниципальный контракт (контракт, договор) на </w:t>
      </w:r>
    </w:p>
    <w:p w14:paraId="7DAFDD08">
      <w:pPr>
        <w:keepNext w:val="0"/>
        <w:keepLines w:val="0"/>
        <w:widowControl/>
        <w:suppressLineNumbers w:val="0"/>
        <w:spacing w:before="0" w:beforeAutospacing="0" w:after="180" w:afterAutospacing="0" w:line="268" w:lineRule="auto"/>
        <w:ind w:left="0" w:right="40" w:firstLine="0"/>
        <w:jc w:val="both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______________________________________________________________________________ </w:t>
      </w:r>
    </w:p>
    <w:p w14:paraId="2FADAB32">
      <w:pPr>
        <w:keepNext w:val="0"/>
        <w:keepLines w:val="0"/>
        <w:widowControl/>
        <w:suppressLineNumbers w:val="0"/>
        <w:spacing w:before="0" w:beforeAutospacing="0" w:after="220" w:afterAutospacing="0" w:line="256" w:lineRule="auto"/>
        <w:ind w:left="0" w:right="40" w:firstLine="0"/>
        <w:jc w:val="center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>(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0"/>
          <w:szCs w:val="22"/>
          <w:lang w:val="ru" w:eastAsia="zh-CN" w:bidi="ar"/>
        </w:rPr>
        <w:t>указывается объект закупки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) </w:t>
      </w:r>
    </w:p>
    <w:p w14:paraId="2BCEA901">
      <w:pPr>
        <w:keepNext w:val="0"/>
        <w:keepLines w:val="0"/>
        <w:widowControl/>
        <w:suppressLineNumbers w:val="0"/>
        <w:spacing w:before="0" w:beforeAutospacing="0" w:after="0" w:afterAutospacing="0" w:line="268" w:lineRule="auto"/>
        <w:ind w:left="120" w:right="120" w:firstLine="0"/>
        <w:jc w:val="both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на предмет наличия (отсутствия) личной заинтересованности работников </w:t>
      </w:r>
      <w:r>
        <w:rPr>
          <w:rFonts w:hint="default" w:cs="Times New Roman"/>
          <w:color w:val="000000"/>
          <w:kern w:val="0"/>
          <w:sz w:val="24"/>
          <w:szCs w:val="22"/>
          <w:lang w:val="ru-RU" w:eastAsia="zh-CN" w:bidi="ar"/>
        </w:rPr>
        <w:t>МБОУ "Школа № 65"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, которая приводит или может привести к конфликту интересов </w:t>
      </w:r>
    </w:p>
    <w:tbl>
      <w:tblPr>
        <w:tblStyle w:val="22"/>
        <w:tblW w:w="9200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20" w:type="dxa"/>
          <w:left w:w="60" w:type="dxa"/>
          <w:bottom w:w="20" w:type="dxa"/>
          <w:right w:w="0" w:type="dxa"/>
        </w:tblCellMar>
      </w:tblPr>
      <w:tblGrid>
        <w:gridCol w:w="501"/>
        <w:gridCol w:w="1824"/>
        <w:gridCol w:w="2465"/>
        <w:gridCol w:w="4410"/>
      </w:tblGrid>
      <w:tr w14:paraId="1C59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0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99CE2B">
            <w:pPr>
              <w:keepNext w:val="0"/>
              <w:keepLines w:val="0"/>
              <w:widowControl/>
              <w:suppressLineNumbers w:val="0"/>
              <w:spacing w:before="0" w:beforeAutospacing="0" w:after="20" w:afterAutospacing="0" w:line="256" w:lineRule="auto"/>
              <w:ind w:left="4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№ </w:t>
            </w:r>
          </w:p>
          <w:p w14:paraId="71F96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п/п  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84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hanging="10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Наименование  единственного поставщика </w:t>
            </w:r>
          </w:p>
          <w:p w14:paraId="6BBAD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(подрядчика, исполнителя)  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F82A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120" w:firstLine="48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Информация о наличии (отсутствии) личной заинтересованности работников </w:t>
            </w:r>
            <w:r>
              <w:rPr>
                <w:rFonts w:hint="default" w:cs="Times New Roman"/>
                <w:color w:val="000000"/>
                <w:kern w:val="0"/>
                <w:sz w:val="24"/>
                <w:szCs w:val="22"/>
                <w:lang w:val="ru-RU" w:eastAsia="zh-CN" w:bidi="ar"/>
              </w:rPr>
              <w:t>МБОУ "Школа № 65"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, которая приводит или может привести к конфликту интересов </w:t>
            </w:r>
          </w:p>
        </w:tc>
        <w:tc>
          <w:tcPr>
            <w:tcW w:w="4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546ACC">
            <w:pPr>
              <w:keepNext w:val="0"/>
              <w:keepLines w:val="0"/>
              <w:widowControl/>
              <w:suppressLineNumbers w:val="0"/>
              <w:spacing w:before="0" w:beforeAutospacing="0" w:after="60" w:afterAutospacing="0" w:line="230" w:lineRule="auto"/>
              <w:ind w:left="20" w:right="0" w:firstLine="36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Указание на признаки личной заинтересованности работников </w:t>
            </w:r>
            <w:r>
              <w:rPr>
                <w:rFonts w:hint="default" w:cs="Times New Roman"/>
                <w:color w:val="000000"/>
                <w:kern w:val="0"/>
                <w:sz w:val="24"/>
                <w:szCs w:val="22"/>
                <w:lang w:val="ru-RU" w:eastAsia="zh-CN" w:bidi="ar"/>
              </w:rPr>
              <w:t>МБОУ "Школа № 65"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, которая приводит или может привести к конфликту интересов, с указанием реквизитов документов, подтверждающих этот факт </w:t>
            </w:r>
          </w:p>
          <w:p w14:paraId="2AB78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0"/>
                <w:szCs w:val="22"/>
                <w:lang w:val="en-US" w:eastAsia="zh-CN" w:bidi="ar"/>
              </w:rPr>
              <w:t>заполняется при наличии конфликта интересов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) </w:t>
            </w:r>
          </w:p>
        </w:tc>
      </w:tr>
      <w:tr w14:paraId="68F2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20" w:type="dxa"/>
            <w:left w:w="60" w:type="dxa"/>
            <w:bottom w:w="20" w:type="dxa"/>
            <w:right w:w="0" w:type="dxa"/>
          </w:tblCellMar>
        </w:tblPrEx>
        <w:trPr>
          <w:trHeight w:val="62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433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209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1C2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4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E19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</w:p>
        </w:tc>
      </w:tr>
      <w:tr w14:paraId="00CA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20" w:type="dxa"/>
            <w:left w:w="60" w:type="dxa"/>
            <w:bottom w:w="20" w:type="dxa"/>
            <w:right w:w="0" w:type="dxa"/>
          </w:tblCellMar>
        </w:tblPrEx>
        <w:trPr>
          <w:trHeight w:val="62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EAB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45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5A8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4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D50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</w:p>
        </w:tc>
      </w:tr>
    </w:tbl>
    <w:p w14:paraId="27BB952F">
      <w:pPr>
        <w:keepNext w:val="0"/>
        <w:keepLines w:val="0"/>
        <w:widowControl/>
        <w:suppressLineNumbers w:val="0"/>
        <w:spacing w:before="0" w:beforeAutospacing="0" w:after="0" w:afterAutospacing="0" w:line="268" w:lineRule="auto"/>
        <w:ind w:left="2260" w:right="40" w:hanging="1520"/>
        <w:jc w:val="both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>Приложение: копии документов, подтверждающих наличие признаков личной заинтересованности работников МБУ ДО СШОР № 2 г. Ростова-на-</w:t>
      </w:r>
    </w:p>
    <w:p w14:paraId="51688544">
      <w:pPr>
        <w:keepNext w:val="0"/>
        <w:keepLines w:val="0"/>
        <w:widowControl/>
        <w:suppressLineNumbers w:val="0"/>
        <w:spacing w:before="0" w:beforeAutospacing="0" w:after="180" w:afterAutospacing="0" w:line="268" w:lineRule="auto"/>
        <w:ind w:left="2260" w:right="160" w:firstLine="0"/>
        <w:jc w:val="both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Дону, которая приводит или может привести к конфликту интересов, на __ л. в ___ экз. </w:t>
      </w:r>
    </w:p>
    <w:p w14:paraId="6018C09D">
      <w:pPr>
        <w:keepNext w:val="0"/>
        <w:keepLines w:val="0"/>
        <w:widowControl/>
        <w:suppressLineNumbers w:val="0"/>
        <w:spacing w:before="0" w:beforeAutospacing="0" w:after="260" w:afterAutospacing="0" w:line="256" w:lineRule="auto"/>
        <w:ind w:left="2300" w:right="0" w:firstLine="0"/>
        <w:jc w:val="left"/>
        <w:rPr>
          <w:lang w:val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0"/>
          <w:szCs w:val="22"/>
          <w:lang w:val="ru" w:eastAsia="zh-CN" w:bidi="ar"/>
        </w:rPr>
        <w:t>(заполняется при наличии конфликта интересов)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2"/>
          <w:szCs w:val="22"/>
          <w:lang w:val="ru" w:eastAsia="zh-CN" w:bidi="ar"/>
        </w:rPr>
        <w:t xml:space="preserve"> </w:t>
      </w:r>
    </w:p>
    <w:p w14:paraId="1B45DFD5">
      <w:pPr>
        <w:keepNext w:val="0"/>
        <w:keepLines w:val="0"/>
        <w:widowControl/>
        <w:suppressLineNumbers w:val="0"/>
        <w:spacing w:before="0" w:beforeAutospacing="0" w:after="120" w:afterAutospacing="0" w:line="256" w:lineRule="auto"/>
        <w:ind w:left="680" w:right="0" w:firstLine="0"/>
        <w:jc w:val="left"/>
        <w:rPr>
          <w:lang w:val="ru"/>
        </w:rPr>
      </w:pPr>
      <w:r>
        <w:rPr>
          <w:rFonts w:hint="eastAsia" w:ascii="Cambria" w:hAnsi="Cambria" w:eastAsia="Cambria" w:cs="Cambria"/>
          <w:color w:val="000000"/>
          <w:kern w:val="0"/>
          <w:sz w:val="22"/>
          <w:szCs w:val="22"/>
          <w:lang w:val="ru" w:eastAsia="zh-CN" w:bidi="ar"/>
        </w:rPr>
        <w:t xml:space="preserve"> </w:t>
      </w:r>
    </w:p>
    <w:p w14:paraId="363A54BD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680" w:right="0" w:firstLine="0"/>
        <w:jc w:val="left"/>
        <w:rPr>
          <w:lang w:val="ru"/>
        </w:rPr>
      </w:pPr>
      <w:r>
        <w:rPr>
          <w:rFonts w:hint="eastAsia" w:ascii="Times New Roman" w:hAnsi="Times New Roman" w:eastAsia="Times New Roman" w:cs="Times New Roman"/>
          <w:b/>
          <w:bCs w:val="0"/>
          <w:color w:val="000000"/>
          <w:kern w:val="0"/>
          <w:sz w:val="22"/>
          <w:szCs w:val="22"/>
          <w:lang w:val="ru" w:eastAsia="zh-CN" w:bidi="ar"/>
        </w:rPr>
        <w:t xml:space="preserve">______________________                        ___________________              ___________________ </w:t>
      </w:r>
    </w:p>
    <w:p w14:paraId="0CA73BB7">
      <w:pPr>
        <w:keepNext w:val="0"/>
        <w:keepLines w:val="0"/>
        <w:widowControl/>
        <w:suppressLineNumbers w:val="0"/>
        <w:tabs>
          <w:tab w:val="center" w:pos="1960"/>
          <w:tab w:val="center" w:pos="5540"/>
          <w:tab w:val="center" w:pos="7940"/>
        </w:tabs>
        <w:spacing w:before="0" w:beforeAutospacing="0" w:after="60" w:afterAutospacing="0" w:line="256" w:lineRule="auto"/>
        <w:ind w:left="0" w:right="0" w:firstLine="0"/>
        <w:jc w:val="left"/>
        <w:rPr>
          <w:lang w:val="ru"/>
        </w:rPr>
      </w:pPr>
      <w:r>
        <w:rPr>
          <w:rFonts w:hint="eastAsia" w:ascii="Cambria" w:hAnsi="Cambria" w:eastAsia="Cambria" w:cs="Cambria"/>
          <w:color w:val="000000"/>
          <w:kern w:val="0"/>
          <w:sz w:val="20"/>
          <w:szCs w:val="22"/>
          <w:lang w:val="ru" w:eastAsia="zh-CN" w:bidi="ar"/>
        </w:rPr>
        <w:t xml:space="preserve"> </w:t>
      </w:r>
      <w:r>
        <w:rPr>
          <w:rFonts w:hint="eastAsia" w:ascii="Cambria" w:hAnsi="Cambria" w:eastAsia="Cambria" w:cs="Cambria"/>
          <w:color w:val="000000"/>
          <w:kern w:val="0"/>
          <w:sz w:val="20"/>
          <w:szCs w:val="22"/>
          <w:lang w:val="ru" w:eastAsia="zh-CN" w:bidi="ar"/>
        </w:rPr>
        <w:tab/>
      </w:r>
      <w:r>
        <w:rPr>
          <w:rFonts w:hint="eastAsia" w:ascii="Times New Roman" w:hAnsi="Times New Roman" w:eastAsia="Times New Roman" w:cs="Times New Roman"/>
          <w:color w:val="000000"/>
          <w:kern w:val="0"/>
          <w:sz w:val="20"/>
          <w:szCs w:val="22"/>
          <w:lang w:val="ru" w:eastAsia="zh-CN" w:bidi="ar"/>
        </w:rPr>
        <w:t xml:space="preserve">(Должность)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0"/>
          <w:szCs w:val="22"/>
          <w:lang w:val="ru" w:eastAsia="zh-CN" w:bidi="ar"/>
        </w:rPr>
        <w:tab/>
      </w:r>
      <w:r>
        <w:rPr>
          <w:rFonts w:hint="eastAsia" w:ascii="Times New Roman" w:hAnsi="Times New Roman" w:eastAsia="Times New Roman" w:cs="Times New Roman"/>
          <w:color w:val="000000"/>
          <w:kern w:val="0"/>
          <w:sz w:val="20"/>
          <w:szCs w:val="22"/>
          <w:lang w:val="ru" w:eastAsia="zh-CN" w:bidi="ar"/>
        </w:rPr>
        <w:t xml:space="preserve">(подпись) 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0"/>
          <w:szCs w:val="22"/>
          <w:lang w:val="ru" w:eastAsia="zh-CN" w:bidi="ar"/>
        </w:rPr>
        <w:tab/>
      </w:r>
      <w:r>
        <w:rPr>
          <w:rFonts w:hint="eastAsia" w:ascii="Times New Roman" w:hAnsi="Times New Roman" w:eastAsia="Times New Roman" w:cs="Times New Roman"/>
          <w:color w:val="000000"/>
          <w:kern w:val="0"/>
          <w:sz w:val="20"/>
          <w:szCs w:val="22"/>
          <w:lang w:val="ru" w:eastAsia="zh-CN" w:bidi="ar"/>
        </w:rPr>
        <w:t>(ФИО)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2"/>
          <w:szCs w:val="22"/>
          <w:lang w:val="ru" w:eastAsia="zh-CN" w:bidi="ar"/>
        </w:rPr>
        <w:t xml:space="preserve"> </w:t>
      </w:r>
    </w:p>
    <w:p w14:paraId="24065D59">
      <w:pPr>
        <w:keepNext w:val="0"/>
        <w:keepLines w:val="0"/>
        <w:widowControl/>
        <w:suppressLineNumbers w:val="0"/>
        <w:spacing w:before="0" w:beforeAutospacing="0" w:after="200" w:afterAutospacing="0" w:line="256" w:lineRule="auto"/>
        <w:ind w:left="0" w:right="0" w:firstLine="0"/>
        <w:jc w:val="lef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134" w:right="849" w:bottom="584" w:left="1560" w:header="708" w:footer="708" w:gutter="0"/>
          <w:pgBorders w:display="firstPage" w:offsetFrom="page">
            <w:top w:val="cornerTriangles" w:color="auto" w:sz="31" w:space="24"/>
            <w:left w:val="cornerTriangles" w:color="auto" w:sz="31" w:space="24"/>
            <w:bottom w:val="cornerTriangles" w:color="auto" w:sz="31" w:space="24"/>
            <w:right w:val="cornerTriangles" w:color="auto" w:sz="31" w:space="24"/>
          </w:pgBorders>
          <w:cols w:space="708" w:num="1"/>
          <w:docGrid w:linePitch="360" w:charSpace="0"/>
        </w:sect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2"/>
          <w:lang w:val="ru" w:eastAsia="zh-CN" w:bidi="ar"/>
        </w:rPr>
        <w:t xml:space="preserve"> </w:t>
      </w:r>
    </w:p>
    <w:p w14:paraId="1AEB97B5">
      <w:pPr>
        <w:jc w:val="both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DE15">
    <w:pPr>
      <w:pStyle w:val="1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C110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C110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38ED6"/>
    <w:multiLevelType w:val="multilevel"/>
    <w:tmpl w:val="7C338ED6"/>
    <w:lvl w:ilvl="0" w:tentative="0">
      <w:start w:val="1"/>
      <w:numFmt w:val="decimal"/>
      <w:lvlText w:val="%1."/>
      <w:lvlJc w:val="left"/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textAlignment w:val="baseline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1" w:tentative="0">
      <w:start w:val="1"/>
      <w:numFmt w:val="lowerLetter"/>
      <w:lvlText w:val="%2"/>
      <w:lvlJc w:val="left"/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1740" w:firstLine="0"/>
        <w:textAlignment w:val="baseline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2" w:tentative="0">
      <w:start w:val="1"/>
      <w:numFmt w:val="lowerRoman"/>
      <w:lvlText w:val="%3"/>
      <w:lvlJc w:val="left"/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2460" w:firstLine="0"/>
        <w:textAlignment w:val="baseline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3" w:tentative="0">
      <w:start w:val="1"/>
      <w:numFmt w:val="decimal"/>
      <w:lvlText w:val="%4"/>
      <w:lvlJc w:val="left"/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3180" w:firstLine="0"/>
        <w:textAlignment w:val="baseline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4" w:tentative="0">
      <w:start w:val="1"/>
      <w:numFmt w:val="lowerLetter"/>
      <w:lvlText w:val="%5"/>
      <w:lvlJc w:val="left"/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3900" w:firstLine="0"/>
        <w:textAlignment w:val="baseline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5" w:tentative="0">
      <w:start w:val="1"/>
      <w:numFmt w:val="lowerRoman"/>
      <w:lvlText w:val="%6"/>
      <w:lvlJc w:val="left"/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4620" w:firstLine="0"/>
        <w:textAlignment w:val="baseline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6" w:tentative="0">
      <w:start w:val="1"/>
      <w:numFmt w:val="decimal"/>
      <w:lvlText w:val="%7"/>
      <w:lvlJc w:val="left"/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5340" w:firstLine="0"/>
        <w:textAlignment w:val="baseline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7" w:tentative="0">
      <w:start w:val="1"/>
      <w:numFmt w:val="lowerLetter"/>
      <w:lvlText w:val="%8"/>
      <w:lvlJc w:val="left"/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6060" w:firstLine="0"/>
        <w:textAlignment w:val="baseline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8" w:tentative="0">
      <w:start w:val="1"/>
      <w:numFmt w:val="lowerRoman"/>
      <w:lvlText w:val="%9"/>
      <w:lvlJc w:val="left"/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6780" w:firstLine="0"/>
        <w:textAlignment w:val="baseline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273F2"/>
    <w:rsid w:val="000349A6"/>
    <w:rsid w:val="000578E9"/>
    <w:rsid w:val="000C6D17"/>
    <w:rsid w:val="000E3279"/>
    <w:rsid w:val="001038D0"/>
    <w:rsid w:val="0011191B"/>
    <w:rsid w:val="001712C9"/>
    <w:rsid w:val="00177BB5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D7055"/>
    <w:rsid w:val="002D780D"/>
    <w:rsid w:val="002E25A4"/>
    <w:rsid w:val="003273E5"/>
    <w:rsid w:val="003B3DF7"/>
    <w:rsid w:val="003C3975"/>
    <w:rsid w:val="00435522"/>
    <w:rsid w:val="004830CB"/>
    <w:rsid w:val="004C6A51"/>
    <w:rsid w:val="004F3786"/>
    <w:rsid w:val="00533FA5"/>
    <w:rsid w:val="00563913"/>
    <w:rsid w:val="00565AB7"/>
    <w:rsid w:val="005B1393"/>
    <w:rsid w:val="005C7643"/>
    <w:rsid w:val="005D1FCD"/>
    <w:rsid w:val="005D2CF2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D3117"/>
    <w:rsid w:val="007F0C83"/>
    <w:rsid w:val="007F7136"/>
    <w:rsid w:val="00837A72"/>
    <w:rsid w:val="00845789"/>
    <w:rsid w:val="0085052F"/>
    <w:rsid w:val="0088592D"/>
    <w:rsid w:val="008B5793"/>
    <w:rsid w:val="00904E27"/>
    <w:rsid w:val="00906A80"/>
    <w:rsid w:val="009331EA"/>
    <w:rsid w:val="009370D1"/>
    <w:rsid w:val="00940592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8375E"/>
    <w:rsid w:val="00A920D1"/>
    <w:rsid w:val="00A9455E"/>
    <w:rsid w:val="00AA6503"/>
    <w:rsid w:val="00AB781F"/>
    <w:rsid w:val="00AF7646"/>
    <w:rsid w:val="00B17047"/>
    <w:rsid w:val="00B52112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1304B"/>
    <w:rsid w:val="00D67C8F"/>
    <w:rsid w:val="00DC5235"/>
    <w:rsid w:val="00DE01A8"/>
    <w:rsid w:val="00DF758C"/>
    <w:rsid w:val="00E11401"/>
    <w:rsid w:val="00E13472"/>
    <w:rsid w:val="00E20E2A"/>
    <w:rsid w:val="00E221F4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  <w:rsid w:val="030330A7"/>
    <w:rsid w:val="04A27962"/>
    <w:rsid w:val="054F61A2"/>
    <w:rsid w:val="0DBF34C5"/>
    <w:rsid w:val="17C915F2"/>
    <w:rsid w:val="48710DAF"/>
    <w:rsid w:val="6A553BAB"/>
    <w:rsid w:val="703D701B"/>
    <w:rsid w:val="7C8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Calibr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default" w:ascii="Calibri" w:hAnsi="Calibri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7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qFormat/>
    <w:uiPriority w:val="0"/>
    <w:pPr>
      <w:jc w:val="center"/>
    </w:pPr>
    <w:rPr>
      <w:b/>
      <w:bCs/>
      <w:sz w:val="32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formattext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6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7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Calibri"/>
      <w:sz w:val="20"/>
      <w:szCs w:val="20"/>
    </w:rPr>
  </w:style>
  <w:style w:type="character" w:customStyle="1" w:styleId="18">
    <w:name w:val="Тема примечания Знак"/>
    <w:basedOn w:val="17"/>
    <w:link w:val="7"/>
    <w:semiHidden/>
    <w:qFormat/>
    <w:uiPriority w:val="99"/>
    <w:rPr>
      <w:rFonts w:ascii="Times New Roman" w:hAnsi="Times New Roman" w:eastAsia="Times New Roman" w:cs="Calibri"/>
      <w:b/>
      <w:bCs/>
      <w:sz w:val="20"/>
      <w:szCs w:val="20"/>
    </w:rPr>
  </w:style>
  <w:style w:type="character" w:customStyle="1" w:styleId="19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0">
    <w:name w:val="Верхний колонтитул Знак"/>
    <w:basedOn w:val="2"/>
    <w:link w:val="8"/>
    <w:qFormat/>
    <w:uiPriority w:val="99"/>
    <w:rPr>
      <w:rFonts w:ascii="Times New Roman" w:hAnsi="Times New Roman" w:eastAsia="Times New Roman" w:cs="Calibri"/>
      <w:sz w:val="28"/>
    </w:rPr>
  </w:style>
  <w:style w:type="character" w:customStyle="1" w:styleId="21">
    <w:name w:val="Нижний колонтитул Знак"/>
    <w:basedOn w:val="2"/>
    <w:link w:val="10"/>
    <w:qFormat/>
    <w:uiPriority w:val="99"/>
    <w:rPr>
      <w:rFonts w:ascii="Times New Roman" w:hAnsi="Times New Roman" w:eastAsia="Times New Roman" w:cs="Calibri"/>
      <w:sz w:val="28"/>
    </w:rPr>
  </w:style>
  <w:style w:type="table" w:customStyle="1" w:styleId="22">
    <w:name w:val="TableGrid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2039</Words>
  <Characters>11623</Characters>
  <Lines>96</Lines>
  <Paragraphs>27</Paragraphs>
  <TotalTime>42</TotalTime>
  <ScaleCrop>false</ScaleCrop>
  <LinksUpToDate>false</LinksUpToDate>
  <CharactersWithSpaces>13635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2023-04-22T07:12:00Z</dcterms:created>
  <dc:creator>SokolovaAA</dc:creator>
  <cp:lastModifiedBy>User</cp:lastModifiedBy>
  <cp:lastPrinted>2024-10-08T15:12:51Z</cp:lastPrinted>
  <dcterms:modified xsi:type="dcterms:W3CDTF">2024-10-08T15:14:24Z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FBFFAFDACD6E4F9BA19155408CCA1A6A_13</vt:lpwstr>
  </property>
</Properties>
</file>